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C0E" w:rsidRDefault="009700EE">
      <w:pPr>
        <w:rPr>
          <w:b/>
          <w:sz w:val="40"/>
          <w:szCs w:val="40"/>
          <w:u w:val="single"/>
        </w:rPr>
      </w:pPr>
      <w:r w:rsidRPr="009700EE">
        <w:rPr>
          <w:b/>
          <w:sz w:val="40"/>
          <w:szCs w:val="40"/>
          <w:u w:val="single"/>
        </w:rPr>
        <w:t xml:space="preserve">Rádiem řízené nástěnné </w:t>
      </w:r>
      <w:proofErr w:type="gramStart"/>
      <w:r w:rsidRPr="009700EE">
        <w:rPr>
          <w:b/>
          <w:sz w:val="40"/>
          <w:szCs w:val="40"/>
          <w:u w:val="single"/>
        </w:rPr>
        <w:t>hodiny  -</w:t>
      </w:r>
      <w:proofErr w:type="gramEnd"/>
      <w:r w:rsidRPr="009700EE">
        <w:rPr>
          <w:b/>
          <w:sz w:val="40"/>
          <w:szCs w:val="40"/>
          <w:u w:val="single"/>
        </w:rPr>
        <w:t xml:space="preserve"> návod k</w:t>
      </w:r>
      <w:r>
        <w:rPr>
          <w:b/>
          <w:sz w:val="40"/>
          <w:szCs w:val="40"/>
          <w:u w:val="single"/>
        </w:rPr>
        <w:t> </w:t>
      </w:r>
      <w:r w:rsidRPr="009700EE">
        <w:rPr>
          <w:b/>
          <w:sz w:val="40"/>
          <w:szCs w:val="40"/>
          <w:u w:val="single"/>
        </w:rPr>
        <w:t>použití</w:t>
      </w:r>
    </w:p>
    <w:p w:rsidR="009700EE" w:rsidRDefault="009700EE">
      <w:pPr>
        <w:rPr>
          <w:b/>
          <w:sz w:val="32"/>
          <w:szCs w:val="32"/>
        </w:rPr>
      </w:pPr>
      <w:r>
        <w:rPr>
          <w:b/>
          <w:sz w:val="32"/>
          <w:szCs w:val="32"/>
        </w:rPr>
        <w:t>1. Začínáme</w:t>
      </w:r>
    </w:p>
    <w:p w:rsidR="009700EE" w:rsidRDefault="009700EE">
      <w:pPr>
        <w:rPr>
          <w:sz w:val="32"/>
          <w:szCs w:val="32"/>
        </w:rPr>
      </w:pPr>
      <w:r>
        <w:rPr>
          <w:sz w:val="32"/>
          <w:szCs w:val="32"/>
        </w:rPr>
        <w:t>Vložte baterii do prostoru pro baterie na zadní straně přístroje. Hodiny začnou automaticky vyhledávat signál správného času DCF.</w:t>
      </w:r>
    </w:p>
    <w:p w:rsidR="009700EE" w:rsidRDefault="009700EE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Vyhledávání radiového signálu DCF</w:t>
      </w:r>
    </w:p>
    <w:p w:rsidR="009700EE" w:rsidRDefault="009700EE">
      <w:pPr>
        <w:rPr>
          <w:sz w:val="32"/>
          <w:szCs w:val="32"/>
        </w:rPr>
      </w:pPr>
      <w:r>
        <w:rPr>
          <w:sz w:val="32"/>
          <w:szCs w:val="32"/>
        </w:rPr>
        <w:t xml:space="preserve">Vyhledávání můžete spustit automaticky po vložení baterie do přístroje. Automatické vyhledávání probíhá </w:t>
      </w:r>
      <w:proofErr w:type="gramStart"/>
      <w:r>
        <w:rPr>
          <w:sz w:val="32"/>
          <w:szCs w:val="32"/>
        </w:rPr>
        <w:t>1-3x</w:t>
      </w:r>
      <w:proofErr w:type="gramEnd"/>
      <w:r>
        <w:rPr>
          <w:sz w:val="32"/>
          <w:szCs w:val="32"/>
        </w:rPr>
        <w:t xml:space="preserve"> za 12hodin.</w:t>
      </w:r>
    </w:p>
    <w:p w:rsidR="009700EE" w:rsidRDefault="009700EE">
      <w:pPr>
        <w:rPr>
          <w:b/>
          <w:sz w:val="32"/>
          <w:szCs w:val="32"/>
        </w:rPr>
      </w:pPr>
      <w:r>
        <w:rPr>
          <w:b/>
          <w:sz w:val="32"/>
          <w:szCs w:val="32"/>
        </w:rPr>
        <w:t>3. RESET</w:t>
      </w:r>
    </w:p>
    <w:p w:rsidR="009700EE" w:rsidRDefault="009700EE">
      <w:pPr>
        <w:rPr>
          <w:sz w:val="32"/>
          <w:szCs w:val="32"/>
        </w:rPr>
      </w:pPr>
      <w:r>
        <w:rPr>
          <w:sz w:val="32"/>
          <w:szCs w:val="32"/>
        </w:rPr>
        <w:t>Pokud hodiny nereagují na tlačítka nebo nepracují správně, stiskněte tlačítko RESET na zadní straně přístroje. Následně hodiny začnou reagovat stejným způsobem jako po vložení baterie.</w:t>
      </w:r>
    </w:p>
    <w:p w:rsidR="009700EE" w:rsidRDefault="009700EE">
      <w:pPr>
        <w:rPr>
          <w:sz w:val="32"/>
          <w:szCs w:val="32"/>
        </w:rPr>
      </w:pPr>
    </w:p>
    <w:p w:rsidR="009700EE" w:rsidRDefault="009700EE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3420245</wp:posOffset>
                </wp:positionH>
                <wp:positionV relativeFrom="paragraph">
                  <wp:posOffset>195487</wp:posOffset>
                </wp:positionV>
                <wp:extent cx="2013585" cy="1061085"/>
                <wp:effectExtent l="9525" t="8890" r="5715" b="63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0EE" w:rsidRPr="000502C6" w:rsidRDefault="009700EE" w:rsidP="000502C6">
                            <w:pPr>
                              <w:rPr>
                                <w:rStyle w:val="Siln"/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502C6">
                              <w:rPr>
                                <w:rStyle w:val="Siln"/>
                                <w:rFonts w:cs="Arial"/>
                                <w:sz w:val="24"/>
                                <w:szCs w:val="24"/>
                              </w:rPr>
                              <w:t xml:space="preserve">Na trh dodává: </w:t>
                            </w:r>
                          </w:p>
                          <w:p w:rsidR="009700EE" w:rsidRPr="000502C6" w:rsidRDefault="009700EE" w:rsidP="000502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502C6">
                              <w:rPr>
                                <w:rStyle w:val="Siln"/>
                                <w:rFonts w:cs="Arial"/>
                                <w:sz w:val="24"/>
                                <w:szCs w:val="24"/>
                              </w:rPr>
                              <w:t>Jasněna Vláhová</w:t>
                            </w:r>
                          </w:p>
                          <w:p w:rsidR="009700EE" w:rsidRPr="00E55EDB" w:rsidRDefault="009700EE" w:rsidP="000502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502C6">
                              <w:rPr>
                                <w:rStyle w:val="Siln"/>
                                <w:rFonts w:cs="Arial"/>
                                <w:sz w:val="24"/>
                                <w:szCs w:val="24"/>
                              </w:rPr>
                              <w:t xml:space="preserve">Nové </w:t>
                            </w:r>
                            <w:r w:rsidRPr="00E55EDB">
                              <w:rPr>
                                <w:rStyle w:val="Siln"/>
                                <w:rFonts w:cs="Arial"/>
                                <w:b w:val="0"/>
                                <w:sz w:val="24"/>
                                <w:szCs w:val="24"/>
                              </w:rPr>
                              <w:t>Město nad Metují</w:t>
                            </w:r>
                          </w:p>
                          <w:p w:rsidR="009700EE" w:rsidRPr="00E55EDB" w:rsidRDefault="009700EE" w:rsidP="000502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4" w:tgtFrame="_blank" w:history="1">
                              <w:r w:rsidRPr="00E55EDB">
                                <w:rPr>
                                  <w:rStyle w:val="Siln"/>
                                  <w:rFonts w:ascii="Arial" w:hAnsi="Arial" w:cs="Arial"/>
                                  <w:b w:val="0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www.vlahova.cz</w:t>
                              </w:r>
                            </w:hyperlink>
                          </w:p>
                          <w:p w:rsidR="009700EE" w:rsidRPr="00E55EDB" w:rsidRDefault="009700EE" w:rsidP="00050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9.3pt;margin-top:15.4pt;width:158.55pt;height:8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">
                <v:textbox>
                  <w:txbxContent>
                    <w:p w:rsidR="009700EE" w:rsidRPr="000502C6" w:rsidRDefault="009700EE" w:rsidP="000502C6">
                      <w:pPr>
                        <w:rPr>
                          <w:rStyle w:val="Siln"/>
                          <w:rFonts w:cs="Arial"/>
                          <w:sz w:val="24"/>
                          <w:szCs w:val="24"/>
                        </w:rPr>
                      </w:pPr>
                      <w:r w:rsidRPr="000502C6">
                        <w:rPr>
                          <w:rStyle w:val="Siln"/>
                          <w:rFonts w:cs="Arial"/>
                          <w:sz w:val="24"/>
                          <w:szCs w:val="24"/>
                        </w:rPr>
                        <w:t xml:space="preserve">Na trh dodává: </w:t>
                      </w:r>
                    </w:p>
                    <w:p w:rsidR="009700EE" w:rsidRPr="000502C6" w:rsidRDefault="009700EE" w:rsidP="000502C6">
                      <w:pPr>
                        <w:rPr>
                          <w:sz w:val="24"/>
                          <w:szCs w:val="24"/>
                        </w:rPr>
                      </w:pPr>
                      <w:r w:rsidRPr="000502C6">
                        <w:rPr>
                          <w:rStyle w:val="Siln"/>
                          <w:rFonts w:cs="Arial"/>
                          <w:sz w:val="24"/>
                          <w:szCs w:val="24"/>
                        </w:rPr>
                        <w:t>Jasněna Vláhová</w:t>
                      </w:r>
                    </w:p>
                    <w:p w:rsidR="009700EE" w:rsidRPr="00E55EDB" w:rsidRDefault="009700EE" w:rsidP="000502C6">
                      <w:pPr>
                        <w:rPr>
                          <w:sz w:val="24"/>
                          <w:szCs w:val="24"/>
                        </w:rPr>
                      </w:pPr>
                      <w:r w:rsidRPr="000502C6">
                        <w:rPr>
                          <w:rStyle w:val="Siln"/>
                          <w:rFonts w:cs="Arial"/>
                          <w:sz w:val="24"/>
                          <w:szCs w:val="24"/>
                        </w:rPr>
                        <w:t xml:space="preserve">Nové </w:t>
                      </w:r>
                      <w:r w:rsidRPr="00E55EDB">
                        <w:rPr>
                          <w:rStyle w:val="Siln"/>
                          <w:rFonts w:cs="Arial"/>
                          <w:b w:val="0"/>
                          <w:sz w:val="24"/>
                          <w:szCs w:val="24"/>
                        </w:rPr>
                        <w:t>Město nad Metují</w:t>
                      </w:r>
                    </w:p>
                    <w:p w:rsidR="009700EE" w:rsidRPr="00E55EDB" w:rsidRDefault="009700EE" w:rsidP="000502C6">
                      <w:pPr>
                        <w:rPr>
                          <w:sz w:val="24"/>
                          <w:szCs w:val="24"/>
                        </w:rPr>
                      </w:pPr>
                      <w:hyperlink r:id="rId5" w:tgtFrame="_blank" w:history="1">
                        <w:r w:rsidRPr="00E55EDB">
                          <w:rPr>
                            <w:rStyle w:val="Siln"/>
                            <w:rFonts w:ascii="Arial" w:hAnsi="Arial" w:cs="Arial"/>
                            <w:b w:val="0"/>
                            <w:color w:val="0000FF"/>
                            <w:sz w:val="24"/>
                            <w:szCs w:val="24"/>
                            <w:u w:val="single"/>
                          </w:rPr>
                          <w:t>www.vlahova.cz</w:t>
                        </w:r>
                      </w:hyperlink>
                    </w:p>
                    <w:p w:rsidR="009700EE" w:rsidRPr="00E55EDB" w:rsidRDefault="009700EE" w:rsidP="000502C6"/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w:t xml:space="preserve">                                                       </w:t>
      </w:r>
      <w:r>
        <w:rPr>
          <w:noProof/>
          <w:sz w:val="32"/>
          <w:szCs w:val="32"/>
        </w:rPr>
        <w:drawing>
          <wp:inline distT="0" distB="0" distL="0" distR="0" wp14:anchorId="343434B1" wp14:editId="51D636CD">
            <wp:extent cx="2353310" cy="779488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052" cy="78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EE" w:rsidRPr="009700EE" w:rsidRDefault="009700EE">
      <w:pPr>
        <w:rPr>
          <w:sz w:val="32"/>
          <w:szCs w:val="32"/>
        </w:rPr>
      </w:pPr>
      <w:bookmarkStart w:id="0" w:name="_GoBack"/>
      <w:bookmarkEnd w:id="0"/>
    </w:p>
    <w:sectPr w:rsidR="009700EE" w:rsidRPr="00970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EE"/>
    <w:rsid w:val="003B3C0E"/>
    <w:rsid w:val="0097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8C7C"/>
  <w15:chartTrackingRefBased/>
  <w15:docId w15:val="{67C40021-8BDC-48B7-9AF0-61BE414A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970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mail.seznam.cz/redir?hashId=824343731&amp;to=http://www.vlahova.cz" TargetMode="External"/><Relationship Id="rId4" Type="http://schemas.openxmlformats.org/officeDocument/2006/relationships/hyperlink" Target="http://email.seznam.cz/redir?hashId=824343731&amp;to=http://www.vlah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 </cp:lastModifiedBy>
  <cp:revision>1</cp:revision>
  <cp:lastPrinted>2019-01-22T11:41:00Z</cp:lastPrinted>
  <dcterms:created xsi:type="dcterms:W3CDTF">2019-01-22T11:32:00Z</dcterms:created>
  <dcterms:modified xsi:type="dcterms:W3CDTF">2019-01-22T11:41:00Z</dcterms:modified>
</cp:coreProperties>
</file>